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5E0" w:rsidRDefault="008B35E0" w:rsidP="00627F21">
      <w:pPr>
        <w:spacing w:after="0" w:line="288" w:lineRule="auto"/>
        <w:ind w:firstLine="709"/>
        <w:jc w:val="both"/>
        <w:textAlignment w:val="baseline"/>
        <w:outlineLvl w:val="0"/>
        <w:rPr>
          <w:rFonts w:ascii="inherit" w:eastAsia="Times New Roman" w:hAnsi="inherit" w:cs="Times New Roman"/>
          <w:color w:val="3B4256"/>
          <w:spacing w:val="-6"/>
          <w:kern w:val="36"/>
          <w:sz w:val="48"/>
          <w:szCs w:val="48"/>
          <w:lang w:eastAsia="ru-RU"/>
        </w:rPr>
      </w:pPr>
      <w:bookmarkStart w:id="0" w:name="_GoBack"/>
      <w:bookmarkEnd w:id="0"/>
      <w:r w:rsidRPr="008B35E0">
        <w:rPr>
          <w:rFonts w:ascii="inherit" w:eastAsia="Times New Roman" w:hAnsi="inherit" w:cs="Times New Roman"/>
          <w:color w:val="3B4256"/>
          <w:spacing w:val="-6"/>
          <w:kern w:val="36"/>
          <w:sz w:val="48"/>
          <w:szCs w:val="48"/>
          <w:lang w:eastAsia="ru-RU"/>
        </w:rPr>
        <w:t>Терроризм - угроза обществу! Что делать при угрозе террора?</w:t>
      </w:r>
    </w:p>
    <w:p w:rsidR="008B35E0" w:rsidRPr="008B35E0" w:rsidRDefault="008B35E0" w:rsidP="00627F21">
      <w:pPr>
        <w:spacing w:after="0" w:line="288" w:lineRule="auto"/>
        <w:ind w:firstLine="709"/>
        <w:jc w:val="both"/>
        <w:textAlignment w:val="baseline"/>
        <w:outlineLvl w:val="0"/>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К сожалению, терроризм стал явью наших дней, поэтому призываем вас быть пристально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Pr>
          <w:rFonts w:ascii="inherit" w:eastAsia="Times New Roman" w:hAnsi="inherit" w:cs="Times New Roman"/>
          <w:color w:val="3B4256"/>
          <w:sz w:val="24"/>
          <w:szCs w:val="24"/>
          <w:lang w:eastAsia="ru-RU"/>
        </w:rPr>
        <w:t>Антитеррористическая комиссия Новошешминского муниципального района Республики Татарстан</w:t>
      </w:r>
      <w:r w:rsidRPr="008B35E0">
        <w:rPr>
          <w:rFonts w:ascii="inherit" w:eastAsia="Times New Roman" w:hAnsi="inherit" w:cs="Times New Roman"/>
          <w:color w:val="3B4256"/>
          <w:sz w:val="24"/>
          <w:szCs w:val="24"/>
          <w:lang w:eastAsia="ru-RU"/>
        </w:rPr>
        <w:t xml:space="preserve"> желает вам не попадать в экстремальные ситуации, но быть готовыми к ним!</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t>При любой чрезвычайной ситуации звоните по телефону 112!</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t>Как распознать угрозу взрыва?</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Обходите стороной оставленные без присмотра сумки, коробки, свертки.</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Об опасности взрыва можно судить по тому, что сверток лежит близко к машине или дверям квартиры, из него торчат шнуры или провода, видны изоляционная лента или скотч.</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Нести угрозу могут провода, свисающие из-под кузова автомобиля, посылки, пришедшие по посте от неизвестного или с непонятным обратным адресом.</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 xml:space="preserve">О странной находке сразу сообщите </w:t>
      </w:r>
      <w:r>
        <w:rPr>
          <w:rFonts w:ascii="inherit" w:eastAsia="Times New Roman" w:hAnsi="inherit" w:cs="Times New Roman"/>
          <w:color w:val="3B4256"/>
          <w:sz w:val="24"/>
          <w:szCs w:val="24"/>
          <w:lang w:eastAsia="ru-RU"/>
        </w:rPr>
        <w:t>в правоохранительные органы!</w:t>
      </w:r>
      <w:r w:rsidRPr="008B35E0">
        <w:rPr>
          <w:rFonts w:ascii="inherit" w:eastAsia="Times New Roman" w:hAnsi="inherit" w:cs="Times New Roman"/>
          <w:color w:val="3B4256"/>
          <w:sz w:val="24"/>
          <w:szCs w:val="24"/>
          <w:lang w:eastAsia="ru-RU"/>
        </w:rPr>
        <w:t xml:space="preserve"> Уточните место нахождения предмета и оп</w:t>
      </w:r>
      <w:r>
        <w:rPr>
          <w:rFonts w:ascii="inherit" w:eastAsia="Times New Roman" w:hAnsi="inherit" w:cs="Times New Roman"/>
          <w:color w:val="3B4256"/>
          <w:sz w:val="24"/>
          <w:szCs w:val="24"/>
          <w:lang w:eastAsia="ru-RU"/>
        </w:rPr>
        <w:t>и</w:t>
      </w:r>
      <w:r w:rsidRPr="008B35E0">
        <w:rPr>
          <w:rFonts w:ascii="inherit" w:eastAsia="Times New Roman" w:hAnsi="inherit" w:cs="Times New Roman"/>
          <w:color w:val="3B4256"/>
          <w:sz w:val="24"/>
          <w:szCs w:val="24"/>
          <w:lang w:eastAsia="ru-RU"/>
        </w:rPr>
        <w:t>шите его, назовите свои данные</w:t>
      </w:r>
      <w:r>
        <w:rPr>
          <w:rFonts w:ascii="inherit" w:eastAsia="Times New Roman" w:hAnsi="inherit" w:cs="Times New Roman"/>
          <w:color w:val="3B4256"/>
          <w:sz w:val="24"/>
          <w:szCs w:val="24"/>
          <w:lang w:eastAsia="ru-RU"/>
        </w:rPr>
        <w:t>.</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Спецаппаратура фиксирует все звонки. Если кто-то «подшутил», сообщив о взрывном устройстве, спецслужбам вычислить его нетрудно, а шутка может обернуться огромным штрафом.</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 пытайтесь выяснить, что это за предмет, и не позволяйте делать это остальным. Если кто-то при вас лезет в подозрительную сумку, отойдите за какое-нибудь укрытие - стену, колонну или столб.</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 выказывая испуга, по возможности увлеките за собой рядом стоящих людей. Не стоит, основываясь только на своих подозрениях, поднимать панику, кричать или бежать. Паника, особенно в местах массового скопления людей, не менее опасна, чем сама угроза теракта.</w:t>
      </w:r>
    </w:p>
    <w:p w:rsidR="008B35E0" w:rsidRP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Держитесь дальше от людей, которые озираются по сторонам, нервничают. Заметив такого человека, не вздумайте кричать или бежать - он может оказаться террористом, а вы спровоцируете его на взрыв.</w:t>
      </w:r>
    </w:p>
    <w:p w:rsidR="008B35E0" w:rsidRDefault="008B35E0" w:rsidP="00627F21">
      <w:pPr>
        <w:numPr>
          <w:ilvl w:val="0"/>
          <w:numId w:val="1"/>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взрыв прозвучал, приложите максимум усилий, чтобы избежать давки, найдя наиболее безопасный путь отступления.</w:t>
      </w:r>
    </w:p>
    <w:p w:rsidR="00627F21" w:rsidRDefault="00627F21" w:rsidP="00627F21">
      <w:pPr>
        <w:spacing w:after="0" w:line="288" w:lineRule="auto"/>
        <w:jc w:val="both"/>
        <w:textAlignment w:val="baseline"/>
        <w:rPr>
          <w:rFonts w:ascii="inherit" w:eastAsia="Times New Roman" w:hAnsi="inherit" w:cs="Times New Roman"/>
          <w:color w:val="3B4256"/>
          <w:sz w:val="24"/>
          <w:szCs w:val="24"/>
          <w:lang w:eastAsia="ru-RU"/>
        </w:rPr>
      </w:pPr>
    </w:p>
    <w:p w:rsidR="00627F21" w:rsidRDefault="00627F21" w:rsidP="00627F21">
      <w:pPr>
        <w:spacing w:after="0" w:line="288" w:lineRule="auto"/>
        <w:jc w:val="both"/>
        <w:textAlignment w:val="baseline"/>
        <w:rPr>
          <w:rFonts w:ascii="inherit" w:eastAsia="Times New Roman" w:hAnsi="inherit" w:cs="Times New Roman"/>
          <w:color w:val="3B4256"/>
          <w:sz w:val="24"/>
          <w:szCs w:val="24"/>
          <w:lang w:eastAsia="ru-RU"/>
        </w:rPr>
      </w:pPr>
    </w:p>
    <w:p w:rsidR="00627F21" w:rsidRPr="008B35E0" w:rsidRDefault="00627F21" w:rsidP="00627F21">
      <w:pPr>
        <w:spacing w:after="0" w:line="288" w:lineRule="auto"/>
        <w:jc w:val="both"/>
        <w:textAlignment w:val="baseline"/>
        <w:rPr>
          <w:rFonts w:ascii="inherit" w:eastAsia="Times New Roman" w:hAnsi="inherit" w:cs="Times New Roman"/>
          <w:color w:val="3B4256"/>
          <w:sz w:val="24"/>
          <w:szCs w:val="24"/>
          <w:lang w:eastAsia="ru-RU"/>
        </w:rPr>
      </w:pP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lastRenderedPageBreak/>
        <w:t>Как не поддаться общей панике и выжить в толпе</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Усмирите страх, отключите эмоции, только разум подскажет верную линию поведения. Отвлекайтесь любым способом - ущипните себя за щеку, прикусите губу, главное сохранить ясность ума!</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 подчиняйтесь мнению толпы, ищите способ проверить навязываемую информацию. Но, если вы не согласны, не высказывайтесь публично.</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Избавьтесь от вещей, способных причинить боль вам и окружающим - ключей, ручек, галстука и шарфа, украшений, сломайте каблуки и крепко завяжите шнурки, сбросьте сумки, очки.</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Передвигайтесь семенящим шагом, не нагибайтесь, что бы ни потеряли.</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упали, группируйтесь и резким рывком прыгайте вверх.</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 задирайте руки - втянуть их обратно не сможете. В толпе руки выставьте перед грудью, сцепив пальцы в кулак.</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Самое опасное место в толпе, покидающей здание, с краю. Любой выступ на стене, розетка, выключатель, гвоздь, могут изрезать не хуже ножа. Спасительное пространство - сверху.</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Люди настолько притерты друг к другу, что по их плечам и головам можно доползти до выхода. Действуйте так, если у вас на руках ребенок.</w:t>
      </w:r>
    </w:p>
    <w:p w:rsidR="008B35E0" w:rsidRPr="008B35E0" w:rsidRDefault="008B35E0" w:rsidP="00627F21">
      <w:pPr>
        <w:numPr>
          <w:ilvl w:val="0"/>
          <w:numId w:val="2"/>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заранее узнаете, где запасной выход, вам не придется толкаться локтями, отстаивая свое право на жизнь.</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t>Если здание захвачено террористами</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 привлекайте к себе внимание: не отвечайте на провокации и не делайте резких движений, не ведите себя вызывающе.</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 смотрите в глаза бандитам, выполняйте все их требования, не противоречьте им.</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Снимите все украшения.</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 передвигайтесь и на всякое действие спрашивайте разрешение.</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Успокойтесь, постарайтесь отвлечься от происходящего.</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Переносите лишения, оскорбления и унижения. Помните ваша цель - остаться в живых.</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Осмотритесь в поисках возможного укрытия на случай стрельбы</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При угрозе применения оружия ложитесь на живот, голову защищайте руками</w:t>
      </w:r>
    </w:p>
    <w:p w:rsidR="008B35E0" w:rsidRPr="008B35E0" w:rsidRDefault="008B35E0" w:rsidP="00627F21">
      <w:pPr>
        <w:numPr>
          <w:ilvl w:val="0"/>
          <w:numId w:val="3"/>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вы ранены, постарайтесь не двигаться, этим вы сократите потерю крови.</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t>Если начался штурм</w:t>
      </w:r>
    </w:p>
    <w:p w:rsidR="008B35E0" w:rsidRPr="008B35E0" w:rsidRDefault="008B35E0" w:rsidP="00627F21">
      <w:pPr>
        <w:numPr>
          <w:ilvl w:val="0"/>
          <w:numId w:val="4"/>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Ложитесь на пол лицом вниз, голову закройте руками и не двигайтесь.</w:t>
      </w:r>
    </w:p>
    <w:p w:rsidR="008B35E0" w:rsidRPr="008B35E0" w:rsidRDefault="008B35E0" w:rsidP="00627F21">
      <w:pPr>
        <w:numPr>
          <w:ilvl w:val="0"/>
          <w:numId w:val="4"/>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8B35E0" w:rsidRPr="008B35E0" w:rsidRDefault="008B35E0" w:rsidP="00627F21">
      <w:pPr>
        <w:numPr>
          <w:ilvl w:val="0"/>
          <w:numId w:val="4"/>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есть возможность держитесь подальше от проемов дверей и окон.</w:t>
      </w:r>
    </w:p>
    <w:p w:rsidR="008B35E0" w:rsidRPr="008B35E0" w:rsidRDefault="008B35E0" w:rsidP="00627F21">
      <w:pPr>
        <w:numPr>
          <w:ilvl w:val="0"/>
          <w:numId w:val="4"/>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Постарайтесь взять себя в руки, не падайте духом, наберитесь терпения, сотрудники спецслужб делают все для вашего спасения!</w:t>
      </w:r>
    </w:p>
    <w:p w:rsidR="008B35E0" w:rsidRPr="008B35E0" w:rsidRDefault="008B35E0" w:rsidP="00627F21">
      <w:pPr>
        <w:numPr>
          <w:ilvl w:val="0"/>
          <w:numId w:val="4"/>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После освобождения немедленно покиньте помещение - не исключена возможность взрыва.</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t>Если вы стали свидетелем разборки со стрельбой</w:t>
      </w:r>
    </w:p>
    <w:p w:rsidR="008B35E0" w:rsidRPr="008B35E0" w:rsidRDefault="008B35E0" w:rsidP="00627F21">
      <w:pPr>
        <w:numPr>
          <w:ilvl w:val="0"/>
          <w:numId w:val="5"/>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lastRenderedPageBreak/>
        <w:t>Постарайтесь добраться до укрытия (здания, памятника, канавы).</w:t>
      </w:r>
    </w:p>
    <w:p w:rsidR="008B35E0" w:rsidRPr="008B35E0" w:rsidRDefault="008B35E0" w:rsidP="00627F21">
      <w:pPr>
        <w:numPr>
          <w:ilvl w:val="0"/>
          <w:numId w:val="5"/>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Передвигайтесь зигзагами, не поднимайтесь в полный рост. Если бежать некуда, ложитесь на землю.</w:t>
      </w:r>
    </w:p>
    <w:p w:rsidR="008B35E0" w:rsidRPr="008B35E0" w:rsidRDefault="008B35E0" w:rsidP="00627F21">
      <w:pPr>
        <w:numPr>
          <w:ilvl w:val="0"/>
          <w:numId w:val="5"/>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 xml:space="preserve">Сообщите о перестрелке в </w:t>
      </w:r>
      <w:r w:rsidR="00B83471">
        <w:rPr>
          <w:rFonts w:ascii="inherit" w:eastAsia="Times New Roman" w:hAnsi="inherit" w:cs="Times New Roman"/>
          <w:color w:val="3B4256"/>
          <w:sz w:val="24"/>
          <w:szCs w:val="24"/>
          <w:lang w:eastAsia="ru-RU"/>
        </w:rPr>
        <w:t>по</w:t>
      </w:r>
      <w:r w:rsidRPr="008B35E0">
        <w:rPr>
          <w:rFonts w:ascii="inherit" w:eastAsia="Times New Roman" w:hAnsi="inherit" w:cs="Times New Roman"/>
          <w:color w:val="3B4256"/>
          <w:sz w:val="24"/>
          <w:szCs w:val="24"/>
          <w:lang w:eastAsia="ru-RU"/>
        </w:rPr>
        <w:t>лицию.</w:t>
      </w:r>
    </w:p>
    <w:p w:rsidR="008B35E0" w:rsidRPr="008B35E0" w:rsidRDefault="008B35E0" w:rsidP="00627F21">
      <w:pPr>
        <w:numPr>
          <w:ilvl w:val="0"/>
          <w:numId w:val="5"/>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стрельба застала вас дома, и стреляют в вашем дворе, не выглядывайте в окно, проявляя любопытство.</w:t>
      </w:r>
    </w:p>
    <w:p w:rsidR="008B35E0" w:rsidRPr="008B35E0" w:rsidRDefault="008B35E0" w:rsidP="00627F21">
      <w:pPr>
        <w:numPr>
          <w:ilvl w:val="0"/>
          <w:numId w:val="5"/>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Постарайтесь укрыться там, куда не залетит случайная пуля, или лягте на пол.</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t>Поступление угрозы по телефону</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Телефон - основной канал поступления сообщений о заложенных взрывных устройствах, о захвате людей в заложники, вымогательстве и шантаже. Звонки с угрозами могут поступить каждому человеку. Не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звукозаписывающее устройство. Номер звонившего и фонограмма разговора станет существенным материалом работы и доказательной базой для правоохранительных органов.</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При отсутствии этого необходимо выполнить следующее:</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постарайтесь дословно запомнить разговор и зафиксировать его на бумаге;</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обязательно отметьте звуковой фон (шум автомашин или железнодорожного транспорта, звук теле- или радиоаппаратуры, голоса, другое);</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отметьте характер звонка - городской или междугородный;</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обязательно зафиксируйте точное время начала разговора и его продолжительность.</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Необходимо, если это возможно, в ходе разговора получить ответы на следующие вопросы:</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куда, кому, по какому телефону звонит этот человек?</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какие конкретные требования он (она) выдвигает?</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выдвигает требования он (она) лично, выступает в роли посредника или представляет какую-то группу лиц?</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на каких условиях он (она) или они согласны отказаться от задуманного?</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как и когда с ним (с ней) можно связаться?</w:t>
      </w:r>
    </w:p>
    <w:p w:rsidR="008B35E0" w:rsidRPr="008B35E0" w:rsidRDefault="008B35E0" w:rsidP="00627F21">
      <w:pPr>
        <w:numPr>
          <w:ilvl w:val="0"/>
          <w:numId w:val="6"/>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кому вы можете или должны сообщить об этом звонке?</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Например,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 xml:space="preserve">Если события, по которому Вам начали угрожать, не было, не спешите сообщать об этом собеседнику, иначе потеряете информационное преимущество. Выясняйте детали, </w:t>
      </w:r>
      <w:r w:rsidRPr="008B35E0">
        <w:rPr>
          <w:rFonts w:ascii="inherit" w:eastAsia="Times New Roman" w:hAnsi="inherit" w:cs="Times New Roman"/>
          <w:color w:val="3B4256"/>
          <w:sz w:val="24"/>
          <w:szCs w:val="24"/>
          <w:lang w:eastAsia="ru-RU"/>
        </w:rPr>
        <w:lastRenderedPageBreak/>
        <w:t>узнавайте их под предлогом необходимости убедиться в его осведомленности, требуйте новых доказательств. В начале разговора и в последующем стремитесь показать, что сообщаемые сведения воспринимаются как недоразумение и Вас не волнуют. В таком случае позвонившее лицо может коснуться деталей содержания, источников получения им информации.</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 xml:space="preserve">Если звонивший не намерен долго разговаривать, можно прикинуться, что произошла ошибка и он попал не туда, что заставит его усомниться дошла ли его угроза до жертвы, </w:t>
      </w:r>
      <w:r w:rsidR="00B83471" w:rsidRPr="008B35E0">
        <w:rPr>
          <w:rFonts w:ascii="inherit" w:eastAsia="Times New Roman" w:hAnsi="inherit" w:cs="Times New Roman"/>
          <w:color w:val="3B4256"/>
          <w:sz w:val="24"/>
          <w:szCs w:val="24"/>
          <w:lang w:eastAsia="ru-RU"/>
        </w:rPr>
        <w:t>а, следовательн</w:t>
      </w:r>
      <w:r w:rsidR="00B83471" w:rsidRPr="008B35E0">
        <w:rPr>
          <w:rFonts w:ascii="inherit" w:eastAsia="Times New Roman" w:hAnsi="inherit" w:cs="Times New Roman" w:hint="eastAsia"/>
          <w:color w:val="3B4256"/>
          <w:sz w:val="24"/>
          <w:szCs w:val="24"/>
          <w:lang w:eastAsia="ru-RU"/>
        </w:rPr>
        <w:t>о</w:t>
      </w:r>
      <w:r w:rsidR="00B83471" w:rsidRPr="008B35E0">
        <w:rPr>
          <w:rFonts w:ascii="inherit" w:eastAsia="Times New Roman" w:hAnsi="inherit" w:cs="Times New Roman"/>
          <w:color w:val="3B4256"/>
          <w:sz w:val="24"/>
          <w:szCs w:val="24"/>
          <w:lang w:eastAsia="ru-RU"/>
        </w:rPr>
        <w:t>,</w:t>
      </w:r>
      <w:r w:rsidRPr="008B35E0">
        <w:rPr>
          <w:rFonts w:ascii="inherit" w:eastAsia="Times New Roman" w:hAnsi="inherit" w:cs="Times New Roman"/>
          <w:color w:val="3B4256"/>
          <w:sz w:val="24"/>
          <w:szCs w:val="24"/>
          <w:lang w:eastAsia="ru-RU"/>
        </w:rPr>
        <w:t xml:space="preserve"> вынудит делать последующие шаги, которые могут помочь в установлении его личности</w:t>
      </w:r>
      <w:r w:rsidR="00B83471">
        <w:rPr>
          <w:rFonts w:ascii="inherit" w:eastAsia="Times New Roman" w:hAnsi="inherit" w:cs="Times New Roman"/>
          <w:color w:val="3B4256"/>
          <w:sz w:val="24"/>
          <w:szCs w:val="24"/>
          <w:lang w:eastAsia="ru-RU"/>
        </w:rPr>
        <w:t>.</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звонящий уверен, что разговаривает с нужным человеком, в середине разговора можно имитировать перебой в связи (замолчать и соблюдать режим молчании). Звонящий будет продолжать говорить, но в результате не поймет, слышали Вы его или нет.</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Если абонент прервал разговор, положите трубку рядом с телефонным аппаратом - канал связи еще будет сохраняться около часа. Позвоните по любому другому телефону (от соседей, телефону сотовой связи, таксофону) в обслуживающий Ваш район телефонный узел дежурному диспетчеру (этот номер необходимо знать, как и номера аварийных служб). Сообщите ему свою фамилию, номер телефона и адрес и попросите установить номер, с которого Вам прошел звонок. Запишите фамилию диспетчера и время разговора с ним. Диспетчер, установив номер, может не сообщить его Вам, но предоставит эту информацию по запросу правоохранительных органов. Если угрозы носят бытовой либо хулиганский характер обратитесь с заявлением в отделение внутренних дел по месту жительства с просьбой принять меры к телефонному хулигану. В заявлении укажите сведения о звонке, какие действия Вы уже предприняли. Заявление передайте оперативному дежурному, а у себя оставьте копию данного заявления, на которой он должен расписаться.</w:t>
      </w:r>
    </w:p>
    <w:p w:rsidR="008B35E0" w:rsidRPr="008B35E0" w:rsidRDefault="008B35E0" w:rsidP="00627F21">
      <w:pPr>
        <w:spacing w:after="0" w:line="288" w:lineRule="auto"/>
        <w:ind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b/>
          <w:bCs/>
          <w:color w:val="3B4256"/>
          <w:sz w:val="24"/>
          <w:szCs w:val="24"/>
          <w:bdr w:val="none" w:sz="0" w:space="0" w:color="auto" w:frame="1"/>
          <w:lang w:eastAsia="ru-RU"/>
        </w:rPr>
        <w:t>Формула безопасности:</w:t>
      </w:r>
    </w:p>
    <w:p w:rsidR="008B35E0" w:rsidRPr="008B35E0" w:rsidRDefault="008B35E0" w:rsidP="00627F21">
      <w:pPr>
        <w:numPr>
          <w:ilvl w:val="0"/>
          <w:numId w:val="7"/>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Научитесь предвидеть опасность, избегать ее. При необходимости действуйте решительно и четко, без паники.</w:t>
      </w:r>
    </w:p>
    <w:p w:rsidR="008B35E0" w:rsidRPr="008B35E0" w:rsidRDefault="008B35E0" w:rsidP="00627F21">
      <w:pPr>
        <w:numPr>
          <w:ilvl w:val="0"/>
          <w:numId w:val="7"/>
        </w:numPr>
        <w:spacing w:after="0" w:line="288" w:lineRule="auto"/>
        <w:ind w:left="0" w:firstLine="709"/>
        <w:jc w:val="both"/>
        <w:textAlignment w:val="baseline"/>
        <w:rPr>
          <w:rFonts w:ascii="inherit" w:eastAsia="Times New Roman" w:hAnsi="inherit" w:cs="Times New Roman"/>
          <w:color w:val="3B4256"/>
          <w:sz w:val="24"/>
          <w:szCs w:val="24"/>
          <w:lang w:eastAsia="ru-RU"/>
        </w:rPr>
      </w:pPr>
      <w:r w:rsidRPr="008B35E0">
        <w:rPr>
          <w:rFonts w:ascii="inherit" w:eastAsia="Times New Roman" w:hAnsi="inherit" w:cs="Times New Roman"/>
          <w:color w:val="3B4256"/>
          <w:sz w:val="24"/>
          <w:szCs w:val="24"/>
          <w:lang w:eastAsia="ru-RU"/>
        </w:rPr>
        <w:t>Боритесь до последнего: активно просите о помощи и сами оказывайте ее!</w:t>
      </w:r>
    </w:p>
    <w:p w:rsidR="00A019A9" w:rsidRDefault="00271502" w:rsidP="00627F21">
      <w:pPr>
        <w:spacing w:after="0" w:line="288" w:lineRule="auto"/>
        <w:ind w:firstLine="709"/>
        <w:jc w:val="both"/>
      </w:pPr>
      <w:hyperlink r:id="rId5" w:tooltip="Версия для печати" w:history="1">
        <w:r w:rsidR="008B35E0" w:rsidRPr="008B35E0">
          <w:rPr>
            <w:rFonts w:ascii="Arial" w:eastAsia="Times New Roman" w:hAnsi="Arial" w:cs="Arial"/>
            <w:color w:val="3B4256"/>
            <w:sz w:val="21"/>
            <w:szCs w:val="21"/>
            <w:bdr w:val="none" w:sz="0" w:space="0" w:color="auto" w:frame="1"/>
            <w:lang w:eastAsia="ru-RU"/>
          </w:rPr>
          <w:br/>
        </w:r>
      </w:hyperlink>
    </w:p>
    <w:sectPr w:rsidR="00A019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CB2"/>
    <w:multiLevelType w:val="multilevel"/>
    <w:tmpl w:val="DFCE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63B38"/>
    <w:multiLevelType w:val="multilevel"/>
    <w:tmpl w:val="00E4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921E73"/>
    <w:multiLevelType w:val="multilevel"/>
    <w:tmpl w:val="A280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553F41"/>
    <w:multiLevelType w:val="multilevel"/>
    <w:tmpl w:val="DDB8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6F53E1"/>
    <w:multiLevelType w:val="multilevel"/>
    <w:tmpl w:val="411E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615D06"/>
    <w:multiLevelType w:val="multilevel"/>
    <w:tmpl w:val="FC96A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503627"/>
    <w:multiLevelType w:val="multilevel"/>
    <w:tmpl w:val="7F6C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A4027A"/>
    <w:multiLevelType w:val="multilevel"/>
    <w:tmpl w:val="791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3"/>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BA"/>
    <w:rsid w:val="00271502"/>
    <w:rsid w:val="002902BA"/>
    <w:rsid w:val="00627F21"/>
    <w:rsid w:val="008B35E0"/>
    <w:rsid w:val="00A019A9"/>
    <w:rsid w:val="00B83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5D6E6-D418-4909-BEA8-31C39317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784038">
      <w:bodyDiv w:val="1"/>
      <w:marLeft w:val="0"/>
      <w:marRight w:val="0"/>
      <w:marTop w:val="0"/>
      <w:marBottom w:val="0"/>
      <w:divBdr>
        <w:top w:val="none" w:sz="0" w:space="0" w:color="auto"/>
        <w:left w:val="none" w:sz="0" w:space="0" w:color="auto"/>
        <w:bottom w:val="none" w:sz="0" w:space="0" w:color="auto"/>
        <w:right w:val="none" w:sz="0" w:space="0" w:color="auto"/>
      </w:divBdr>
      <w:divsChild>
        <w:div w:id="1460758461">
          <w:marLeft w:val="0"/>
          <w:marRight w:val="0"/>
          <w:marTop w:val="0"/>
          <w:marBottom w:val="0"/>
          <w:divBdr>
            <w:top w:val="none" w:sz="0" w:space="0" w:color="auto"/>
            <w:left w:val="none" w:sz="0" w:space="0" w:color="auto"/>
            <w:bottom w:val="none" w:sz="0" w:space="0" w:color="auto"/>
            <w:right w:val="none" w:sz="0" w:space="0" w:color="auto"/>
          </w:divBdr>
          <w:divsChild>
            <w:div w:id="8144516">
              <w:marLeft w:val="0"/>
              <w:marRight w:val="0"/>
              <w:marTop w:val="0"/>
              <w:marBottom w:val="0"/>
              <w:divBdr>
                <w:top w:val="none" w:sz="0" w:space="0" w:color="auto"/>
                <w:left w:val="none" w:sz="0" w:space="0" w:color="auto"/>
                <w:bottom w:val="none" w:sz="0" w:space="0" w:color="auto"/>
                <w:right w:val="none" w:sz="0" w:space="0" w:color="auto"/>
              </w:divBdr>
              <w:divsChild>
                <w:div w:id="2080595574">
                  <w:marLeft w:val="0"/>
                  <w:marRight w:val="0"/>
                  <w:marTop w:val="0"/>
                  <w:marBottom w:val="0"/>
                  <w:divBdr>
                    <w:top w:val="none" w:sz="0" w:space="0" w:color="auto"/>
                    <w:left w:val="none" w:sz="0" w:space="0" w:color="auto"/>
                    <w:bottom w:val="none" w:sz="0" w:space="0" w:color="auto"/>
                    <w:right w:val="none" w:sz="0" w:space="0" w:color="auto"/>
                  </w:divBdr>
                  <w:divsChild>
                    <w:div w:id="719597921">
                      <w:marLeft w:val="0"/>
                      <w:marRight w:val="0"/>
                      <w:marTop w:val="0"/>
                      <w:marBottom w:val="0"/>
                      <w:divBdr>
                        <w:top w:val="none" w:sz="0" w:space="0" w:color="auto"/>
                        <w:left w:val="none" w:sz="0" w:space="0" w:color="auto"/>
                        <w:bottom w:val="none" w:sz="0" w:space="0" w:color="auto"/>
                        <w:right w:val="none" w:sz="0" w:space="0" w:color="auto"/>
                      </w:divBdr>
                      <w:divsChild>
                        <w:div w:id="1028677811">
                          <w:marLeft w:val="0"/>
                          <w:marRight w:val="0"/>
                          <w:marTop w:val="0"/>
                          <w:marBottom w:val="0"/>
                          <w:divBdr>
                            <w:top w:val="none" w:sz="0" w:space="0" w:color="auto"/>
                            <w:left w:val="none" w:sz="0" w:space="0" w:color="auto"/>
                            <w:bottom w:val="none" w:sz="0" w:space="0" w:color="auto"/>
                            <w:right w:val="none" w:sz="0" w:space="0" w:color="auto"/>
                          </w:divBdr>
                          <w:divsChild>
                            <w:div w:id="995493526">
                              <w:marLeft w:val="0"/>
                              <w:marRight w:val="0"/>
                              <w:marTop w:val="0"/>
                              <w:marBottom w:val="450"/>
                              <w:divBdr>
                                <w:top w:val="none" w:sz="0" w:space="0" w:color="auto"/>
                                <w:left w:val="none" w:sz="0" w:space="0" w:color="auto"/>
                                <w:bottom w:val="none" w:sz="0" w:space="0" w:color="auto"/>
                                <w:right w:val="none" w:sz="0" w:space="0" w:color="auto"/>
                              </w:divBdr>
                              <w:divsChild>
                                <w:div w:id="957296925">
                                  <w:marLeft w:val="0"/>
                                  <w:marRight w:val="0"/>
                                  <w:marTop w:val="0"/>
                                  <w:marBottom w:val="450"/>
                                  <w:divBdr>
                                    <w:top w:val="none" w:sz="0" w:space="0" w:color="auto"/>
                                    <w:left w:val="none" w:sz="0" w:space="0" w:color="auto"/>
                                    <w:bottom w:val="none" w:sz="0" w:space="0" w:color="auto"/>
                                    <w:right w:val="none" w:sz="0" w:space="0" w:color="auto"/>
                                  </w:divBdr>
                                  <w:divsChild>
                                    <w:div w:id="832792833">
                                      <w:marLeft w:val="0"/>
                                      <w:marRight w:val="0"/>
                                      <w:marTop w:val="0"/>
                                      <w:marBottom w:val="0"/>
                                      <w:divBdr>
                                        <w:top w:val="none" w:sz="0" w:space="0" w:color="auto"/>
                                        <w:left w:val="none" w:sz="0" w:space="0" w:color="auto"/>
                                        <w:bottom w:val="none" w:sz="0" w:space="0" w:color="auto"/>
                                        <w:right w:val="none" w:sz="0" w:space="0" w:color="auto"/>
                                      </w:divBdr>
                                    </w:div>
                                    <w:div w:id="1312516286">
                                      <w:marLeft w:val="0"/>
                                      <w:marRight w:val="0"/>
                                      <w:marTop w:val="0"/>
                                      <w:marBottom w:val="0"/>
                                      <w:divBdr>
                                        <w:top w:val="none" w:sz="0" w:space="0" w:color="auto"/>
                                        <w:left w:val="none" w:sz="0" w:space="0" w:color="auto"/>
                                        <w:bottom w:val="none" w:sz="0" w:space="0" w:color="auto"/>
                                        <w:right w:val="none" w:sz="0" w:space="0" w:color="auto"/>
                                      </w:divBdr>
                                    </w:div>
                                    <w:div w:id="32925128">
                                      <w:marLeft w:val="0"/>
                                      <w:marRight w:val="0"/>
                                      <w:marTop w:val="0"/>
                                      <w:marBottom w:val="0"/>
                                      <w:divBdr>
                                        <w:top w:val="none" w:sz="0" w:space="0" w:color="auto"/>
                                        <w:left w:val="none" w:sz="0" w:space="0" w:color="auto"/>
                                        <w:bottom w:val="none" w:sz="0" w:space="0" w:color="auto"/>
                                        <w:right w:val="none" w:sz="0" w:space="0" w:color="auto"/>
                                      </w:divBdr>
                                    </w:div>
                                    <w:div w:id="187840254">
                                      <w:marLeft w:val="0"/>
                                      <w:marRight w:val="0"/>
                                      <w:marTop w:val="0"/>
                                      <w:marBottom w:val="0"/>
                                      <w:divBdr>
                                        <w:top w:val="none" w:sz="0" w:space="0" w:color="auto"/>
                                        <w:left w:val="none" w:sz="0" w:space="0" w:color="auto"/>
                                        <w:bottom w:val="none" w:sz="0" w:space="0" w:color="auto"/>
                                        <w:right w:val="none" w:sz="0" w:space="0" w:color="auto"/>
                                      </w:divBdr>
                                    </w:div>
                                    <w:div w:id="358432467">
                                      <w:marLeft w:val="0"/>
                                      <w:marRight w:val="0"/>
                                      <w:marTop w:val="0"/>
                                      <w:marBottom w:val="0"/>
                                      <w:divBdr>
                                        <w:top w:val="none" w:sz="0" w:space="0" w:color="auto"/>
                                        <w:left w:val="none" w:sz="0" w:space="0" w:color="auto"/>
                                        <w:bottom w:val="none" w:sz="0" w:space="0" w:color="auto"/>
                                        <w:right w:val="none" w:sz="0" w:space="0" w:color="auto"/>
                                      </w:divBdr>
                                    </w:div>
                                    <w:div w:id="1845316166">
                                      <w:marLeft w:val="0"/>
                                      <w:marRight w:val="0"/>
                                      <w:marTop w:val="0"/>
                                      <w:marBottom w:val="0"/>
                                      <w:divBdr>
                                        <w:top w:val="none" w:sz="0" w:space="0" w:color="auto"/>
                                        <w:left w:val="none" w:sz="0" w:space="0" w:color="auto"/>
                                        <w:bottom w:val="none" w:sz="0" w:space="0" w:color="auto"/>
                                        <w:right w:val="none" w:sz="0" w:space="0" w:color="auto"/>
                                      </w:divBdr>
                                    </w:div>
                                    <w:div w:id="109979053">
                                      <w:marLeft w:val="0"/>
                                      <w:marRight w:val="0"/>
                                      <w:marTop w:val="0"/>
                                      <w:marBottom w:val="0"/>
                                      <w:divBdr>
                                        <w:top w:val="none" w:sz="0" w:space="0" w:color="auto"/>
                                        <w:left w:val="none" w:sz="0" w:space="0" w:color="auto"/>
                                        <w:bottom w:val="none" w:sz="0" w:space="0" w:color="auto"/>
                                        <w:right w:val="none" w:sz="0" w:space="0" w:color="auto"/>
                                      </w:divBdr>
                                    </w:div>
                                    <w:div w:id="318072087">
                                      <w:marLeft w:val="0"/>
                                      <w:marRight w:val="0"/>
                                      <w:marTop w:val="0"/>
                                      <w:marBottom w:val="0"/>
                                      <w:divBdr>
                                        <w:top w:val="none" w:sz="0" w:space="0" w:color="auto"/>
                                        <w:left w:val="none" w:sz="0" w:space="0" w:color="auto"/>
                                        <w:bottom w:val="none" w:sz="0" w:space="0" w:color="auto"/>
                                        <w:right w:val="none" w:sz="0" w:space="0" w:color="auto"/>
                                      </w:divBdr>
                                      <w:divsChild>
                                        <w:div w:id="4851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1936">
                          <w:marLeft w:val="0"/>
                          <w:marRight w:val="0"/>
                          <w:marTop w:val="0"/>
                          <w:marBottom w:val="1200"/>
                          <w:divBdr>
                            <w:top w:val="none" w:sz="0" w:space="0" w:color="auto"/>
                            <w:left w:val="none" w:sz="0" w:space="0" w:color="auto"/>
                            <w:bottom w:val="none" w:sz="0" w:space="0" w:color="auto"/>
                            <w:right w:val="none" w:sz="0" w:space="0" w:color="auto"/>
                          </w:divBdr>
                          <w:divsChild>
                            <w:div w:id="16751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window.print();%20void%2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Секретарь СП</cp:lastModifiedBy>
  <cp:revision>2</cp:revision>
  <dcterms:created xsi:type="dcterms:W3CDTF">2024-04-24T06:39:00Z</dcterms:created>
  <dcterms:modified xsi:type="dcterms:W3CDTF">2024-04-24T06:39:00Z</dcterms:modified>
</cp:coreProperties>
</file>